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8F0" w:rsidRPr="004448F0" w:rsidRDefault="004448F0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4448F0">
        <w:rPr>
          <w:rFonts w:ascii="標楷體" w:eastAsia="標楷體" w:hAnsi="標楷體" w:hint="eastAsia"/>
          <w:b/>
          <w:sz w:val="40"/>
          <w:szCs w:val="40"/>
        </w:rPr>
        <w:t>社團法人台灣寶島行善義工團</w:t>
      </w:r>
    </w:p>
    <w:p w:rsidR="004448F0" w:rsidRPr="004448F0" w:rsidRDefault="004448F0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4448F0">
        <w:rPr>
          <w:rFonts w:ascii="標楷體" w:eastAsia="標楷體" w:hAnsi="標楷體" w:hint="eastAsia"/>
          <w:b/>
          <w:sz w:val="40"/>
          <w:szCs w:val="40"/>
        </w:rPr>
        <w:t>第十二屆第一次臨時理事會會議紀錄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4760"/>
        <w:gridCol w:w="893"/>
        <w:gridCol w:w="3555"/>
      </w:tblGrid>
      <w:tr w:rsidR="004448F0" w:rsidRPr="004448F0" w:rsidTr="00B91DF1">
        <w:trPr>
          <w:trHeight w:val="454"/>
          <w:jc w:val="center"/>
        </w:trPr>
        <w:tc>
          <w:tcPr>
            <w:tcW w:w="690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時間</w:t>
            </w:r>
          </w:p>
        </w:tc>
        <w:tc>
          <w:tcPr>
            <w:tcW w:w="4310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112年03月18日12時15分</w:t>
            </w:r>
          </w:p>
        </w:tc>
      </w:tr>
      <w:tr w:rsidR="004448F0" w:rsidRPr="004448F0" w:rsidTr="00B91DF1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地點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雲林縣大埤鄉大埤路244巷11號</w:t>
            </w:r>
          </w:p>
        </w:tc>
      </w:tr>
      <w:tr w:rsidR="004448F0" w:rsidRPr="004448F0" w:rsidTr="00B91DF1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</w:t>
            </w:r>
          </w:p>
        </w:tc>
        <w:tc>
          <w:tcPr>
            <w:tcW w:w="2228" w:type="pct"/>
            <w:tcBorders>
              <w:right w:val="single" w:sz="2" w:space="0" w:color="auto"/>
            </w:tcBorders>
            <w:shd w:val="clear" w:color="auto" w:fill="auto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理事長:黃新年</w:t>
            </w:r>
          </w:p>
        </w:tc>
        <w:tc>
          <w:tcPr>
            <w:tcW w:w="41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ind w:leftChars="-48" w:left="-115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sz w:val="28"/>
                <w:szCs w:val="28"/>
              </w:rPr>
              <w:t>紀錄</w:t>
            </w:r>
          </w:p>
        </w:tc>
        <w:tc>
          <w:tcPr>
            <w:tcW w:w="1664" w:type="pct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</w:t>
            </w:r>
          </w:p>
        </w:tc>
      </w:tr>
      <w:tr w:rsidR="004448F0" w:rsidRPr="004448F0" w:rsidTr="00B91DF1">
        <w:trPr>
          <w:trHeight w:val="725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5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出席人員</w:t>
            </w:r>
          </w:p>
          <w:p w:rsidR="004448F0" w:rsidRPr="004448F0" w:rsidRDefault="004448F0" w:rsidP="004448F0">
            <w:pPr>
              <w:spacing w:line="240" w:lineRule="exact"/>
              <w:ind w:left="23" w:hangingChars="10" w:hanging="23"/>
              <w:rPr>
                <w:rFonts w:ascii="標楷體" w:eastAsia="標楷體" w:hAnsi="標楷體"/>
                <w:spacing w:val="-6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(理事應過半出席且不得委託)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理事共7人：黃新年、黃國峯、吳栓慶、林訓然、林葉婷、周瓊慧、吳海燕。</w:t>
            </w:r>
          </w:p>
        </w:tc>
      </w:tr>
      <w:tr w:rsidR="004448F0" w:rsidRPr="004448F0" w:rsidTr="00B91DF1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請假人員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理事共2人：邱海偉、張凱</w:t>
            </w:r>
            <w:proofErr w:type="gramStart"/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溱</w:t>
            </w:r>
            <w:proofErr w:type="gramEnd"/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4448F0" w:rsidTr="00B91DF1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缺席人員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理事共2人：汪宏志(群組內口頭請辭)、蕭雅惠(無故缺席)。</w:t>
            </w:r>
          </w:p>
        </w:tc>
      </w:tr>
      <w:tr w:rsidR="004448F0" w:rsidRPr="004448F0" w:rsidTr="00B91DF1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列席人員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謝婉君、林坤信、許瑞麟、呂廷羽。</w:t>
            </w:r>
          </w:p>
        </w:tc>
      </w:tr>
      <w:tr w:rsidR="004448F0" w:rsidRPr="004448F0" w:rsidTr="00B91DF1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略。</w:t>
            </w:r>
          </w:p>
        </w:tc>
      </w:tr>
      <w:tr w:rsidR="004448F0" w:rsidRPr="004448F0" w:rsidTr="00B91DF1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來賓致詞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</w:p>
        </w:tc>
      </w:tr>
      <w:tr w:rsidR="004448F0" w:rsidRPr="004448F0" w:rsidTr="00B91DF1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報告事項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</w:t>
            </w:r>
            <w:proofErr w:type="gramStart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 財務報告(財務 呂廷羽</w:t>
            </w:r>
            <w:proofErr w:type="gramStart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）</w:t>
            </w:r>
            <w:proofErr w:type="gramEnd"/>
          </w:p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截至112年0</w:t>
            </w:r>
            <w:r w:rsidR="00D842A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月09日止,各帳戶餘額如下:</w:t>
            </w:r>
          </w:p>
          <w:tbl>
            <w:tblPr>
              <w:tblW w:w="8140" w:type="dxa"/>
              <w:tblInd w:w="13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980"/>
              <w:gridCol w:w="1900"/>
              <w:gridCol w:w="1900"/>
              <w:gridCol w:w="2360"/>
            </w:tblGrid>
            <w:tr w:rsidR="004448F0" w:rsidRPr="004448F0" w:rsidTr="00B91DF1">
              <w:trPr>
                <w:trHeight w:val="449"/>
              </w:trPr>
              <w:tc>
                <w:tcPr>
                  <w:tcW w:w="1980" w:type="dxa"/>
                  <w:tcBorders>
                    <w:top w:val="single" w:sz="8" w:space="0" w:color="7F7F7F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帳戶名稱</w:t>
                  </w:r>
                </w:p>
              </w:tc>
              <w:tc>
                <w:tcPr>
                  <w:tcW w:w="190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定期存款金額</w:t>
                  </w:r>
                </w:p>
              </w:tc>
              <w:tc>
                <w:tcPr>
                  <w:tcW w:w="190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現金存款金額</w:t>
                  </w:r>
                </w:p>
              </w:tc>
              <w:tc>
                <w:tcPr>
                  <w:tcW w:w="2360" w:type="dxa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總存款金額</w:t>
                  </w:r>
                </w:p>
              </w:tc>
            </w:tr>
            <w:tr w:rsidR="004448F0" w:rsidRPr="004448F0" w:rsidTr="00B91DF1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個案劃撥帳戶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 xml:space="preserve">　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8,930,367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8,930,367</w:t>
                  </w:r>
                </w:p>
              </w:tc>
            </w:tr>
            <w:tr w:rsidR="004448F0" w:rsidRPr="004448F0" w:rsidTr="00B91DF1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個案專戶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30,000,000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6,223,553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36,223,553</w:t>
                  </w:r>
                </w:p>
              </w:tc>
            </w:tr>
            <w:tr w:rsidR="004448F0" w:rsidRPr="004448F0" w:rsidTr="00B91DF1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團部基金專戶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7,500,000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4,178,035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11,678,035</w:t>
                  </w:r>
                </w:p>
              </w:tc>
            </w:tr>
            <w:tr w:rsidR="004448F0" w:rsidRPr="004448F0" w:rsidTr="00B91DF1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會員基金專戶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 xml:space="preserve">　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323,091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323,091</w:t>
                  </w:r>
                </w:p>
              </w:tc>
            </w:tr>
            <w:tr w:rsidR="004448F0" w:rsidRPr="004448F0" w:rsidTr="00B91DF1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 w:rsidRPr="004448F0">
                    <w:rPr>
                      <w:rFonts w:ascii="標楷體" w:eastAsia="標楷體" w:hAnsi="標楷體" w:hint="eastAsia"/>
                    </w:rPr>
                    <w:t>提撥</w:t>
                  </w:r>
                  <w:proofErr w:type="gramEnd"/>
                  <w:r w:rsidRPr="004448F0">
                    <w:rPr>
                      <w:rFonts w:ascii="標楷體" w:eastAsia="標楷體" w:hAnsi="標楷體" w:hint="eastAsia"/>
                    </w:rPr>
                    <w:t>準備金專戶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3,537,764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618,484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4,156,248</w:t>
                  </w:r>
                </w:p>
              </w:tc>
            </w:tr>
            <w:tr w:rsidR="004448F0" w:rsidRPr="004448F0" w:rsidTr="00B91DF1">
              <w:trPr>
                <w:trHeight w:val="345"/>
              </w:trPr>
              <w:tc>
                <w:tcPr>
                  <w:tcW w:w="1980" w:type="dxa"/>
                  <w:tcBorders>
                    <w:top w:val="nil"/>
                    <w:left w:val="single" w:sz="8" w:space="0" w:color="7F7F7F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總存款金額合計</w:t>
                  </w:r>
                </w:p>
              </w:tc>
              <w:tc>
                <w:tcPr>
                  <w:tcW w:w="6160" w:type="dxa"/>
                  <w:gridSpan w:val="3"/>
                  <w:tcBorders>
                    <w:top w:val="single" w:sz="8" w:space="0" w:color="7F7F7F"/>
                    <w:left w:val="nil"/>
                    <w:bottom w:val="single" w:sz="8" w:space="0" w:color="7F7F7F"/>
                    <w:right w:val="single" w:sz="8" w:space="0" w:color="7F7F7F"/>
                  </w:tcBorders>
                  <w:shd w:val="clear" w:color="auto" w:fill="auto"/>
                  <w:hideMark/>
                </w:tcPr>
                <w:p w:rsidR="004448F0" w:rsidRPr="004448F0" w:rsidRDefault="004448F0" w:rsidP="004448F0">
                  <w:pPr>
                    <w:rPr>
                      <w:rFonts w:ascii="標楷體" w:eastAsia="標楷體" w:hAnsi="標楷體"/>
                    </w:rPr>
                  </w:pPr>
                  <w:r w:rsidRPr="004448F0">
                    <w:rPr>
                      <w:rFonts w:ascii="標楷體" w:eastAsia="標楷體" w:hAnsi="標楷體" w:hint="eastAsia"/>
                    </w:rPr>
                    <w:t>61,311,294</w:t>
                  </w:r>
                </w:p>
              </w:tc>
            </w:tr>
          </w:tbl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4448F0" w:rsidRPr="004448F0" w:rsidTr="00B91DF1">
        <w:trPr>
          <w:trHeight w:val="454"/>
          <w:jc w:val="center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討論提案</w:t>
            </w:r>
            <w:r w:rsidRPr="004448F0">
              <w:rPr>
                <w:rFonts w:ascii="標楷體" w:eastAsia="標楷體" w:hAnsi="標楷體" w:hint="eastAsia"/>
                <w:kern w:val="0"/>
                <w:szCs w:val="24"/>
              </w:rPr>
              <w:t>(理事長沒有參與會議投票)</w:t>
            </w:r>
          </w:p>
        </w:tc>
      </w:tr>
      <w:tr w:rsidR="004448F0" w:rsidRPr="004448F0" w:rsidTr="00B91DF1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proofErr w:type="gramStart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依監事會來函要求理事會，處理2/25開第十二屆第一次臨時理監事聯席會會議張凱</w:t>
            </w:r>
            <w:proofErr w:type="gramStart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溱</w:t>
            </w:r>
            <w:proofErr w:type="gramEnd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與蕭雅惠理事之間的紛爭事件，提請討論。提案人: 監事會來函，詳見附件一~附件二(監事會調查報告)</w:t>
            </w:r>
          </w:p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說明：</w:t>
            </w:r>
          </w:p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吳</w:t>
            </w:r>
            <w:proofErr w:type="gramStart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栓</w:t>
            </w:r>
            <w:proofErr w:type="gramEnd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慶:因公然侮辱的言語已觸犯刑法，建議停權一年。</w:t>
            </w:r>
          </w:p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周瓊慧:因雙方皆有過錯，且造成義工團團</w:t>
            </w:r>
            <w:proofErr w:type="gramStart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務</w:t>
            </w:r>
            <w:proofErr w:type="gramEnd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動</w:t>
            </w:r>
            <w:proofErr w:type="gramStart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盪</w:t>
            </w:r>
            <w:proofErr w:type="gramEnd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，但各有職務需執行，不宜停權過久，建議停權三個月。</w:t>
            </w:r>
          </w:p>
          <w:p w:rsidR="004448F0" w:rsidRDefault="004448F0" w:rsidP="004448F0">
            <w:pPr>
              <w:spacing w:line="400" w:lineRule="exact"/>
              <w:rPr>
                <w:rFonts w:ascii="標楷體" w:eastAsia="標楷體" w:hAnsi="標楷體" w:hint="eastAsia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林葉婷:因理事們</w:t>
            </w:r>
            <w:proofErr w:type="gramStart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還在磨合</w:t>
            </w:r>
            <w:proofErr w:type="gramEnd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期，黃國峯</w:t>
            </w:r>
            <w:r w:rsidRPr="004448F0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: 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因理事雙方互有道歉，林訓然、吳海燕:</w:t>
            </w:r>
            <w:r w:rsidRPr="004448F0">
              <w:rPr>
                <w:rFonts w:hint="eastAsia"/>
              </w:rPr>
              <w:t xml:space="preserve"> 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因雙方各有職務，建議不予處分。</w:t>
            </w:r>
          </w:p>
          <w:p w:rsidR="00423376" w:rsidRPr="004448F0" w:rsidRDefault="00423376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謝婉君:</w:t>
            </w:r>
            <w:r w:rsidRPr="0042337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義工團所有會議上禁止任何形式的暴力(攻擊語言或肢體等)發生</w:t>
            </w:r>
          </w:p>
          <w:p w:rsidR="00423376" w:rsidRDefault="004448F0" w:rsidP="004448F0">
            <w:pPr>
              <w:spacing w:line="400" w:lineRule="exact"/>
              <w:rPr>
                <w:rFonts w:ascii="標楷體" w:eastAsia="標楷體" w:hAnsi="標楷體" w:hint="eastAsia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</w:t>
            </w:r>
            <w:r w:rsidR="0042337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投票過程如下-</w:t>
            </w:r>
          </w:p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(停權一年:同意：吳</w:t>
            </w:r>
            <w:proofErr w:type="gramStart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栓</w:t>
            </w:r>
            <w:proofErr w:type="gramEnd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慶1票)</w:t>
            </w:r>
          </w:p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(停權三個月:同意：周瓊慧1票)</w:t>
            </w:r>
          </w:p>
          <w:p w:rsidR="004448F0" w:rsidRDefault="004448F0" w:rsidP="004448F0">
            <w:pPr>
              <w:spacing w:line="400" w:lineRule="exact"/>
              <w:rPr>
                <w:rFonts w:ascii="標楷體" w:eastAsia="標楷體" w:hAnsi="標楷體" w:hint="eastAsia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(不予處分:同意：黃國峯、林訓然、林葉婷、吳海燕4票)</w:t>
            </w:r>
          </w:p>
          <w:p w:rsidR="00423376" w:rsidRPr="004448F0" w:rsidRDefault="00423376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結論:</w:t>
            </w:r>
            <w:r w:rsidRPr="0042337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此次不予處分。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因</w:t>
            </w:r>
            <w:bookmarkStart w:id="0" w:name="_GoBack"/>
            <w:bookmarkEnd w:id="0"/>
            <w:r w:rsidRPr="0042337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議題是監事會來函，故由第十二屆理事會回函給監事會。</w:t>
            </w:r>
          </w:p>
        </w:tc>
      </w:tr>
      <w:tr w:rsidR="004448F0" w:rsidRPr="004448F0" w:rsidTr="00B91DF1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蕭雅惠對張凱</w:t>
            </w:r>
            <w:proofErr w:type="gramStart"/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溱</w:t>
            </w:r>
            <w:proofErr w:type="gramEnd"/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的毀謗言論，提請討論。提案人: 張凱</w:t>
            </w:r>
            <w:proofErr w:type="gramStart"/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溱</w:t>
            </w:r>
            <w:proofErr w:type="gramEnd"/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，附件二(監事會調查報告)。</w:t>
            </w:r>
          </w:p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說明：因毀謗言論屬於刑法，公權力才有權調查處置。</w:t>
            </w:r>
          </w:p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/>
                <w:sz w:val="28"/>
                <w:szCs w:val="28"/>
              </w:rPr>
              <w:t>決議：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此案理事會無權調查，故不予討論。</w:t>
            </w:r>
          </w:p>
        </w:tc>
      </w:tr>
      <w:tr w:rsidR="004448F0" w:rsidRPr="004448F0" w:rsidTr="00B91DF1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  <w:highlight w:val="yellow"/>
              </w:rPr>
            </w:pPr>
            <w:r w:rsidRPr="004448F0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散會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  <w:highlight w:val="yellow"/>
              </w:rPr>
            </w:pPr>
            <w:r w:rsidRPr="004448F0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12時49分</w:t>
            </w:r>
          </w:p>
        </w:tc>
      </w:tr>
    </w:tbl>
    <w:p w:rsidR="00BA2343" w:rsidRDefault="002B178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-257175</wp:posOffset>
                </wp:positionH>
                <wp:positionV relativeFrom="paragraph">
                  <wp:posOffset>304800</wp:posOffset>
                </wp:positionV>
                <wp:extent cx="790575" cy="361950"/>
                <wp:effectExtent l="0" t="0" r="28575" b="1905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178D" w:rsidRDefault="002B178D" w:rsidP="002B178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3" o:spid="_x0000_s1026" style="position:absolute;margin-left:-20.25pt;margin-top:24pt;width:62.2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" fillcolor="white [3201]" strokecolor="#4f81bd [3204]" strokeweight="2pt">
                <v:textbox>
                  <w:txbxContent>
                    <w:p w:rsidR="002B178D" w:rsidRDefault="002B178D" w:rsidP="002B178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rect>
            </w:pict>
          </mc:Fallback>
        </mc:AlternateContent>
      </w:r>
      <w:r w:rsidR="00BA2343" w:rsidRPr="00BA2343">
        <w:rPr>
          <w:noProof/>
        </w:rPr>
        <w:drawing>
          <wp:inline distT="0" distB="0" distL="0" distR="0" wp14:anchorId="3789C7C6" wp14:editId="3BC1D4E4">
            <wp:extent cx="6381750" cy="6953250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82640" cy="695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5EB" w:rsidRDefault="00CE2DE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476250</wp:posOffset>
                </wp:positionV>
                <wp:extent cx="942975" cy="428625"/>
                <wp:effectExtent l="0" t="0" r="28575" b="28575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2DE9" w:rsidRDefault="00CE2DE9" w:rsidP="00CE2DE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6" o:spid="_x0000_s1027" style="position:absolute;margin-left:0;margin-top:37.5pt;width:74.25pt;height:3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" fillcolor="white [3201]" strokecolor="#4f81bd [3204]" strokeweight="2pt">
                <v:textbox>
                  <w:txbxContent>
                    <w:p w:rsidR="00CE2DE9" w:rsidRDefault="00CE2DE9" w:rsidP="00CE2DE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</v:rect>
            </w:pict>
          </mc:Fallback>
        </mc:AlternateContent>
      </w:r>
      <w:r w:rsidR="00812624">
        <w:rPr>
          <w:noProof/>
        </w:rPr>
        <w:drawing>
          <wp:inline distT="0" distB="0" distL="0" distR="0" wp14:anchorId="0E716AAD">
            <wp:extent cx="3295650" cy="41910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343" cy="41918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2624">
        <w:rPr>
          <w:noProof/>
        </w:rPr>
        <w:drawing>
          <wp:inline distT="0" distB="0" distL="0" distR="0" wp14:anchorId="093614AC">
            <wp:extent cx="3295650" cy="430530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11" cy="43060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12624" w:rsidRDefault="00812624"/>
    <w:p w:rsidR="00812624" w:rsidRDefault="00812624">
      <w:r>
        <w:rPr>
          <w:noProof/>
        </w:rPr>
        <w:drawing>
          <wp:inline distT="0" distB="0" distL="0" distR="0" wp14:anchorId="2FE19196">
            <wp:extent cx="3209925" cy="4476750"/>
            <wp:effectExtent l="0" t="0" r="952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480" cy="44775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74207FA">
            <wp:extent cx="3295650" cy="400050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26" cy="4001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12624" w:rsidRDefault="00812624"/>
    <w:p w:rsidR="00812624" w:rsidRDefault="008258B3">
      <w:r>
        <w:rPr>
          <w:noProof/>
        </w:rPr>
        <w:lastRenderedPageBreak/>
        <w:drawing>
          <wp:inline distT="0" distB="0" distL="0" distR="0" wp14:anchorId="3445881E">
            <wp:extent cx="3076575" cy="4648200"/>
            <wp:effectExtent l="0" t="0" r="952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090" cy="46489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02303EF">
            <wp:extent cx="3390900" cy="4791075"/>
            <wp:effectExtent l="0" t="0" r="0" b="952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490" cy="4791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58B3" w:rsidRDefault="008258B3"/>
    <w:p w:rsidR="008258B3" w:rsidRDefault="006A3975">
      <w:r>
        <w:rPr>
          <w:noProof/>
        </w:rPr>
        <w:drawing>
          <wp:inline distT="0" distB="0" distL="0" distR="0" wp14:anchorId="6AF68576">
            <wp:extent cx="3257550" cy="4105275"/>
            <wp:effectExtent l="0" t="0" r="0" b="952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132" cy="4106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="005F6F55">
        <w:rPr>
          <w:noProof/>
        </w:rPr>
        <w:drawing>
          <wp:inline distT="0" distB="0" distL="0" distR="0" wp14:anchorId="09A53144">
            <wp:extent cx="3048000" cy="4143328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501" cy="414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6F55" w:rsidRDefault="00BA2343">
      <w:r>
        <w:rPr>
          <w:noProof/>
        </w:rPr>
        <w:lastRenderedPageBreak/>
        <w:drawing>
          <wp:inline distT="0" distB="0" distL="0" distR="0" wp14:anchorId="5917F910">
            <wp:extent cx="6276975" cy="4467225"/>
            <wp:effectExtent l="0" t="0" r="9525" b="952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085" cy="446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3BBE" w:rsidRDefault="00413BBE"/>
    <w:p w:rsidR="00413BBE" w:rsidRDefault="00413BBE"/>
    <w:sectPr w:rsidR="00413BBE" w:rsidSect="0081262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6F7" w:rsidRDefault="00C426F7" w:rsidP="001C4169">
      <w:r>
        <w:separator/>
      </w:r>
    </w:p>
  </w:endnote>
  <w:endnote w:type="continuationSeparator" w:id="0">
    <w:p w:rsidR="00C426F7" w:rsidRDefault="00C426F7" w:rsidP="001C4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6F7" w:rsidRDefault="00C426F7" w:rsidP="001C4169">
      <w:r>
        <w:separator/>
      </w:r>
    </w:p>
  </w:footnote>
  <w:footnote w:type="continuationSeparator" w:id="0">
    <w:p w:rsidR="00C426F7" w:rsidRDefault="00C426F7" w:rsidP="001C41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624"/>
    <w:rsid w:val="00121E8A"/>
    <w:rsid w:val="001C4169"/>
    <w:rsid w:val="002B178D"/>
    <w:rsid w:val="002E2AD1"/>
    <w:rsid w:val="00413BBE"/>
    <w:rsid w:val="00423376"/>
    <w:rsid w:val="004448F0"/>
    <w:rsid w:val="00457E90"/>
    <w:rsid w:val="00464D52"/>
    <w:rsid w:val="00551201"/>
    <w:rsid w:val="005F6F55"/>
    <w:rsid w:val="00656FB9"/>
    <w:rsid w:val="00684DD1"/>
    <w:rsid w:val="006A1438"/>
    <w:rsid w:val="006A3975"/>
    <w:rsid w:val="006C40C1"/>
    <w:rsid w:val="007135EB"/>
    <w:rsid w:val="00812624"/>
    <w:rsid w:val="008258B3"/>
    <w:rsid w:val="00946C6D"/>
    <w:rsid w:val="00BA2343"/>
    <w:rsid w:val="00C07ED7"/>
    <w:rsid w:val="00C426F7"/>
    <w:rsid w:val="00CE2DE9"/>
    <w:rsid w:val="00D758FF"/>
    <w:rsid w:val="00D7590D"/>
    <w:rsid w:val="00D842A5"/>
    <w:rsid w:val="00DB0B95"/>
    <w:rsid w:val="00DD6BBC"/>
    <w:rsid w:val="00F01E87"/>
    <w:rsid w:val="00F1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2023-03-10T09:29:00Z</dcterms:created>
  <dcterms:modified xsi:type="dcterms:W3CDTF">2023-03-19T11:17:00Z</dcterms:modified>
</cp:coreProperties>
</file>